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6D" w:rsidRDefault="004D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66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6600"/>
          <w:sz w:val="18"/>
          <w:szCs w:val="18"/>
        </w:rPr>
        <w:t>Lab Animal Resources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98271" cy="7286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8271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296D" w:rsidRDefault="004D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6600"/>
          <w:sz w:val="18"/>
          <w:szCs w:val="18"/>
        </w:rPr>
      </w:pPr>
      <w:r>
        <w:rPr>
          <w:rFonts w:ascii="Calibri" w:eastAsia="Calibri" w:hAnsi="Calibri" w:cs="Calibri"/>
          <w:color w:val="006600"/>
          <w:sz w:val="18"/>
          <w:szCs w:val="18"/>
        </w:rPr>
        <w:t>9201 University City Boulevard, Charlotte, NC 28223-0001</w:t>
      </w:r>
    </w:p>
    <w:p w:rsidR="0054296D" w:rsidRDefault="004D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6600"/>
          <w:sz w:val="18"/>
          <w:szCs w:val="18"/>
        </w:rPr>
      </w:pPr>
      <w:r>
        <w:rPr>
          <w:rFonts w:ascii="Calibri" w:eastAsia="Calibri" w:hAnsi="Calibri" w:cs="Calibri"/>
          <w:color w:val="006600"/>
          <w:sz w:val="18"/>
          <w:szCs w:val="18"/>
        </w:rPr>
        <w:t>t/ 704.687.5017 | f/ 704.687.1484</w:t>
      </w:r>
    </w:p>
    <w:p w:rsidR="0054296D" w:rsidRDefault="00542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6600"/>
          <w:sz w:val="18"/>
          <w:szCs w:val="18"/>
        </w:rPr>
      </w:pPr>
    </w:p>
    <w:p w:rsidR="0054296D" w:rsidRDefault="0054296D">
      <w:pPr>
        <w:ind w:left="1" w:right="605" w:hanging="3"/>
        <w:rPr>
          <w:rFonts w:ascii="Arial,Bold" w:eastAsia="Arial,Bold" w:hAnsi="Arial,Bold" w:cs="Arial,Bold"/>
          <w:b/>
          <w:sz w:val="28"/>
          <w:szCs w:val="28"/>
        </w:rPr>
      </w:pPr>
    </w:p>
    <w:p w:rsidR="0054296D" w:rsidRDefault="004D4989">
      <w:pPr>
        <w:ind w:left="1" w:right="605" w:hanging="3"/>
        <w:jc w:val="center"/>
        <w:rPr>
          <w:rFonts w:ascii="Arial,Bold" w:eastAsia="Arial,Bold" w:hAnsi="Arial,Bold" w:cs="Arial,Bold"/>
          <w:b/>
          <w:sz w:val="28"/>
          <w:szCs w:val="28"/>
        </w:rPr>
      </w:pPr>
      <w:r>
        <w:rPr>
          <w:rFonts w:ascii="Arial,Bold" w:eastAsia="Arial,Bold" w:hAnsi="Arial,Bold" w:cs="Arial,Bold"/>
          <w:b/>
          <w:sz w:val="28"/>
          <w:szCs w:val="28"/>
        </w:rPr>
        <w:t>VIVARIUM ANIMAL ORDER FORM</w:t>
      </w:r>
    </w:p>
    <w:p w:rsidR="0054296D" w:rsidRDefault="0054296D">
      <w:pPr>
        <w:ind w:left="1" w:right="605" w:hanging="3"/>
        <w:jc w:val="center"/>
        <w:rPr>
          <w:rFonts w:ascii="Arial,Bold" w:eastAsia="Arial,Bold" w:hAnsi="Arial,Bold" w:cs="Arial,Bold"/>
          <w:b/>
          <w:sz w:val="28"/>
          <w:szCs w:val="28"/>
        </w:rPr>
      </w:pPr>
    </w:p>
    <w:tbl>
      <w:tblPr>
        <w:tblStyle w:val="a"/>
        <w:tblpPr w:leftFromText="180" w:rightFromText="180" w:vertAnchor="text" w:horzAnchor="margin" w:tblpXSpec="center" w:tblpY="-24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180"/>
        <w:gridCol w:w="30"/>
        <w:gridCol w:w="208"/>
        <w:gridCol w:w="78"/>
        <w:gridCol w:w="86"/>
        <w:gridCol w:w="165"/>
        <w:gridCol w:w="15"/>
        <w:gridCol w:w="198"/>
        <w:gridCol w:w="162"/>
        <w:gridCol w:w="699"/>
        <w:gridCol w:w="37"/>
        <w:gridCol w:w="164"/>
        <w:gridCol w:w="183"/>
        <w:gridCol w:w="45"/>
        <w:gridCol w:w="141"/>
        <w:gridCol w:w="7"/>
        <w:gridCol w:w="662"/>
        <w:gridCol w:w="180"/>
        <w:gridCol w:w="42"/>
        <w:gridCol w:w="16"/>
        <w:gridCol w:w="197"/>
        <w:gridCol w:w="652"/>
        <w:gridCol w:w="173"/>
        <w:gridCol w:w="6"/>
        <w:gridCol w:w="264"/>
        <w:gridCol w:w="321"/>
        <w:gridCol w:w="15"/>
        <w:gridCol w:w="204"/>
        <w:gridCol w:w="92"/>
        <w:gridCol w:w="40"/>
        <w:gridCol w:w="180"/>
        <w:gridCol w:w="201"/>
        <w:gridCol w:w="175"/>
        <w:gridCol w:w="392"/>
        <w:gridCol w:w="328"/>
        <w:gridCol w:w="537"/>
        <w:gridCol w:w="125"/>
        <w:gridCol w:w="60"/>
        <w:gridCol w:w="390"/>
        <w:gridCol w:w="2250"/>
      </w:tblGrid>
      <w:tr w:rsidR="0054296D" w:rsidTr="004D4989">
        <w:trPr>
          <w:cantSplit/>
          <w:trHeight w:val="345"/>
        </w:trPr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r>
              <w:rPr>
                <w:rFonts w:ascii="Arial" w:eastAsia="Arial" w:hAnsi="Arial" w:cs="Arial"/>
                <w:b/>
                <w:sz w:val="20"/>
                <w:szCs w:val="20"/>
              </w:rPr>
              <w:t>Date Order Placed: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16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bookmark=kix.z1sm4as8mojs" w:colFirst="0" w:colLast="0"/>
            <w:bookmarkEnd w:id="2"/>
            <w:r>
              <w:rPr>
                <w:rFonts w:ascii="Arial" w:eastAsia="Arial" w:hAnsi="Arial" w:cs="Arial"/>
                <w:b/>
                <w:sz w:val="22"/>
                <w:szCs w:val="22"/>
              </w:rPr>
              <w:t>     </w:t>
            </w:r>
          </w:p>
        </w:tc>
        <w:tc>
          <w:tcPr>
            <w:tcW w:w="238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72" w:hanging="2"/>
              <w:jc w:val="right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Account #: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</w:rPr>
            </w:pPr>
            <w:bookmarkStart w:id="3" w:name="bookmark=kix.q5f2g0nc2y0u" w:colFirst="0" w:colLast="0"/>
            <w:bookmarkEnd w:id="3"/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54296D" w:rsidTr="004D4989">
        <w:trPr>
          <w:cantSplit/>
          <w:trHeight w:val="215"/>
        </w:trPr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Needed By:</w:t>
            </w:r>
          </w:p>
          <w:p w:rsidR="0054296D" w:rsidRDefault="0054296D" w:rsidP="004D4989">
            <w:pPr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Departmental Approver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296D" w:rsidTr="004D4989">
        <w:trPr>
          <w:trHeight w:val="432"/>
        </w:trPr>
        <w:tc>
          <w:tcPr>
            <w:tcW w:w="111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1" w:right="252" w:hanging="3"/>
              <w:textDirection w:val="lrTb"/>
              <w:rPr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32"/>
                <w:szCs w:val="32"/>
              </w:rPr>
              <w:t xml:space="preserve">Ordering Information – </w:t>
            </w:r>
            <w:r>
              <w:rPr>
                <w:b/>
                <w:color w:val="333333"/>
              </w:rPr>
              <w:t>Cannot be changed once a PO is issued</w:t>
            </w:r>
          </w:p>
        </w:tc>
      </w:tr>
      <w:tr w:rsidR="0054296D" w:rsidTr="004D4989">
        <w:trPr>
          <w:trHeight w:val="432"/>
        </w:trPr>
        <w:tc>
          <w:tcPr>
            <w:tcW w:w="1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66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Protocol #:</w:t>
            </w:r>
          </w:p>
        </w:tc>
        <w:tc>
          <w:tcPr>
            <w:tcW w:w="1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25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Protocol Title:</w:t>
            </w:r>
          </w:p>
        </w:tc>
        <w:tc>
          <w:tcPr>
            <w:tcW w:w="64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25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296D" w:rsidTr="004D4989">
        <w:trPr>
          <w:trHeight w:val="432"/>
        </w:trPr>
        <w:tc>
          <w:tcPr>
            <w:tcW w:w="2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Principal Investigator:</w:t>
            </w:r>
          </w:p>
        </w:tc>
        <w:tc>
          <w:tcPr>
            <w:tcW w:w="35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25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Dept.:</w:t>
            </w:r>
          </w:p>
        </w:tc>
        <w:tc>
          <w:tcPr>
            <w:tcW w:w="4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25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96D" w:rsidTr="004D4989">
        <w:trPr>
          <w:trHeight w:val="288"/>
        </w:trPr>
        <w:tc>
          <w:tcPr>
            <w:tcW w:w="2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66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Quantity Ordered: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08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296D" w:rsidTr="004D4989">
        <w:trPr>
          <w:trHeight w:val="432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Species:</w:t>
            </w:r>
          </w:p>
        </w:tc>
        <w:tc>
          <w:tcPr>
            <w:tcW w:w="1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86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29" w:hanging="2"/>
              <w:jc w:val="center"/>
              <w:textDirection w:val="lrTb"/>
              <w:rPr>
                <w:rFonts w:ascii="Arial" w:eastAsia="Arial" w:hAnsi="Arial" w:cs="Arial"/>
                <w:color w:val="9999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Strain:</w:t>
            </w:r>
          </w:p>
        </w:tc>
        <w:tc>
          <w:tcPr>
            <w:tcW w:w="18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 xml:space="preserve">Sex: 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5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Age or Weight: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4296D" w:rsidTr="004D4989">
        <w:trPr>
          <w:cantSplit/>
          <w:trHeight w:val="143"/>
        </w:trPr>
        <w:tc>
          <w:tcPr>
            <w:tcW w:w="184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Vendor:</w:t>
            </w:r>
          </w:p>
        </w:tc>
        <w:tc>
          <w:tcPr>
            <w:tcW w:w="4329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Price Per Animal: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     </w:t>
            </w:r>
          </w:p>
        </w:tc>
      </w:tr>
      <w:tr w:rsidR="0054296D" w:rsidTr="004D4989">
        <w:trPr>
          <w:cantSplit/>
          <w:trHeight w:val="142"/>
        </w:trPr>
        <w:tc>
          <w:tcPr>
            <w:tcW w:w="184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9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Shipping: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     </w:t>
            </w:r>
          </w:p>
        </w:tc>
      </w:tr>
      <w:tr w:rsidR="0054296D" w:rsidTr="004D4989">
        <w:trPr>
          <w:cantSplit/>
          <w:trHeight w:val="232"/>
        </w:trPr>
        <w:tc>
          <w:tcPr>
            <w:tcW w:w="184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Special Housing Requirements:</w:t>
            </w:r>
          </w:p>
        </w:tc>
        <w:tc>
          <w:tcPr>
            <w:tcW w:w="4329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     </w:t>
            </w:r>
          </w:p>
        </w:tc>
        <w:tc>
          <w:tcPr>
            <w:tcW w:w="2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Crate: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     </w:t>
            </w:r>
          </w:p>
        </w:tc>
      </w:tr>
      <w:tr w:rsidR="0054296D" w:rsidTr="004D4989">
        <w:trPr>
          <w:cantSplit/>
          <w:trHeight w:val="230"/>
        </w:trPr>
        <w:tc>
          <w:tcPr>
            <w:tcW w:w="184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9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Miscellaneous: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     </w:t>
            </w:r>
          </w:p>
        </w:tc>
      </w:tr>
      <w:tr w:rsidR="0054296D" w:rsidTr="004D4989">
        <w:trPr>
          <w:trHeight w:val="432"/>
        </w:trPr>
        <w:tc>
          <w:tcPr>
            <w:tcW w:w="111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1" w:right="72" w:hanging="3"/>
              <w:textDirection w:val="lrTb"/>
              <w:rPr>
                <w:color w:val="333333"/>
                <w:sz w:val="32"/>
                <w:szCs w:val="32"/>
              </w:rPr>
            </w:pPr>
            <w:r>
              <w:rPr>
                <w:b/>
                <w:color w:val="333333"/>
                <w:sz w:val="32"/>
                <w:szCs w:val="32"/>
              </w:rPr>
              <w:t>Delivery Specifications</w:t>
            </w:r>
          </w:p>
        </w:tc>
      </w:tr>
      <w:tr w:rsidR="0054296D" w:rsidTr="004D4989">
        <w:trPr>
          <w:trHeight w:val="288"/>
        </w:trPr>
        <w:tc>
          <w:tcPr>
            <w:tcW w:w="2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18"/>
                <w:szCs w:val="18"/>
              </w:rPr>
            </w:pPr>
          </w:p>
          <w:p w:rsidR="0054296D" w:rsidRDefault="004D4989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999999"/>
                <w:sz w:val="18"/>
                <w:szCs w:val="18"/>
              </w:rPr>
              <w:t>Date Needed By:</w:t>
            </w:r>
          </w:p>
          <w:p w:rsidR="0054296D" w:rsidRDefault="004D4989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999999"/>
                <w:sz w:val="16"/>
                <w:szCs w:val="16"/>
              </w:rPr>
              <w:t>(*must match date above)</w:t>
            </w:r>
          </w:p>
        </w:tc>
        <w:tc>
          <w:tcPr>
            <w:tcW w:w="30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296D" w:rsidTr="004D4989">
        <w:trPr>
          <w:cantSplit/>
          <w:trHeight w:val="432"/>
        </w:trPr>
        <w:tc>
          <w:tcPr>
            <w:tcW w:w="238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1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999999"/>
                <w:sz w:val="18"/>
                <w:szCs w:val="18"/>
              </w:rPr>
              <w:t>Requested By:</w:t>
            </w: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999999"/>
                <w:sz w:val="18"/>
                <w:szCs w:val="18"/>
              </w:rPr>
              <w:t xml:space="preserve">Name: </w:t>
            </w:r>
          </w:p>
        </w:tc>
        <w:tc>
          <w:tcPr>
            <w:tcW w:w="75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92" w:hanging="2"/>
              <w:jc w:val="both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296D" w:rsidTr="004D4989">
        <w:trPr>
          <w:cantSplit/>
          <w:trHeight w:val="377"/>
        </w:trPr>
        <w:tc>
          <w:tcPr>
            <w:tcW w:w="238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54296D" w:rsidP="004D498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jc w:val="right"/>
              <w:textDirection w:val="lrTb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bookmarkStart w:id="4" w:name="bookmark=kix.dopf7jek6rb7" w:colFirst="0" w:colLast="0"/>
            <w:bookmarkEnd w:id="4"/>
            <w:r>
              <w:rPr>
                <w:rFonts w:ascii="Arial" w:eastAsia="Arial" w:hAnsi="Arial" w:cs="Arial"/>
                <w:b/>
                <w:color w:val="999999"/>
                <w:sz w:val="18"/>
                <w:szCs w:val="18"/>
              </w:rPr>
              <w:t>Phone #</w:t>
            </w:r>
          </w:p>
        </w:tc>
        <w:tc>
          <w:tcPr>
            <w:tcW w:w="75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72" w:hanging="2"/>
              <w:jc w:val="both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296D" w:rsidTr="004D4989">
        <w:trPr>
          <w:trHeight w:val="432"/>
        </w:trPr>
        <w:tc>
          <w:tcPr>
            <w:tcW w:w="111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1" w:right="192" w:hanging="3"/>
              <w:textDirection w:val="lrTb"/>
              <w:rPr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32"/>
                <w:szCs w:val="32"/>
              </w:rPr>
              <w:t>Ordering &amp; Receiving Checklist</w:t>
            </w:r>
            <w:r>
              <w:rPr>
                <w:b/>
                <w:i/>
                <w:color w:val="333333"/>
                <w:sz w:val="18"/>
                <w:szCs w:val="18"/>
              </w:rPr>
              <w:t>—For Vivarium Use Only</w:t>
            </w:r>
          </w:p>
        </w:tc>
      </w:tr>
      <w:tr w:rsidR="0054296D" w:rsidTr="004D4989">
        <w:trPr>
          <w:trHeight w:val="432"/>
        </w:trPr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Requisition #:</w:t>
            </w:r>
          </w:p>
        </w:tc>
        <w:tc>
          <w:tcPr>
            <w:tcW w:w="28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bookmark=kix.xqr2y8bk2hex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Vendor Contact:</w:t>
            </w:r>
          </w:p>
        </w:tc>
        <w:tc>
          <w:tcPr>
            <w:tcW w:w="4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4296D" w:rsidTr="004D4989">
        <w:trPr>
          <w:trHeight w:val="432"/>
        </w:trPr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8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Purchase Order #:</w:t>
            </w:r>
          </w:p>
        </w:tc>
        <w:tc>
          <w:tcPr>
            <w:tcW w:w="28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bookmark=kix.qhg193tz4mz8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5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Order Placed By:</w:t>
            </w:r>
          </w:p>
        </w:tc>
        <w:tc>
          <w:tcPr>
            <w:tcW w:w="4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4296D" w:rsidTr="004D4989">
        <w:trPr>
          <w:trHeight w:val="432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60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Date Ordered:</w:t>
            </w:r>
          </w:p>
        </w:tc>
        <w:tc>
          <w:tcPr>
            <w:tcW w:w="1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bookmark=kix.crrzw319nizw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Ship Date: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25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bookmark=kix.xlet4etc4k7d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224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Date Received: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9" w:name="bookmark=kix.63322rwfzckw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4296D" w:rsidTr="004D4989">
        <w:trPr>
          <w:trHeight w:val="432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# of Cartons:</w:t>
            </w:r>
          </w:p>
        </w:tc>
        <w:tc>
          <w:tcPr>
            <w:tcW w:w="1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bookmark=kix.vi6stkkfce7s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Container Disinfected:</w:t>
            </w:r>
          </w:p>
        </w:tc>
        <w:tc>
          <w:tcPr>
            <w:tcW w:w="2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bookmarkStart w:id="11" w:name="bookmark=kix.cd0k80uqgdx2" w:colFirst="0" w:colLast="0"/>
            <w:bookmarkEnd w:id="11"/>
            <w:r>
              <w:rPr>
                <w:rFonts w:ascii="Arial" w:eastAsia="Arial" w:hAnsi="Arial" w:cs="Arial"/>
                <w:b/>
                <w:color w:val="808080"/>
              </w:rPr>
              <w:t>☐</w:t>
            </w:r>
            <w:r>
              <w:rPr>
                <w:rFonts w:ascii="Arial" w:eastAsia="Arial" w:hAnsi="Arial" w:cs="Arial"/>
                <w:b/>
                <w:color w:val="808080"/>
              </w:rPr>
              <w:t xml:space="preserve"> Yes     </w:t>
            </w:r>
            <w:bookmarkStart w:id="12" w:name="bookmark=kix.2eut3wxq6use" w:colFirst="0" w:colLast="0"/>
            <w:bookmarkEnd w:id="12"/>
            <w:r>
              <w:rPr>
                <w:rFonts w:ascii="Arial" w:eastAsia="Arial" w:hAnsi="Arial" w:cs="Arial"/>
                <w:b/>
                <w:color w:val="808080"/>
              </w:rPr>
              <w:t xml:space="preserve">☐ No  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224" w:hanging="2"/>
              <w:jc w:val="right"/>
              <w:textDirection w:val="lrTb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Reference Number: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4296D" w:rsidTr="004D4989">
        <w:trPr>
          <w:trHeight w:val="20"/>
        </w:trPr>
        <w:tc>
          <w:tcPr>
            <w:tcW w:w="111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808080"/>
              </w:rPr>
            </w:pPr>
          </w:p>
        </w:tc>
      </w:tr>
      <w:tr w:rsidR="0054296D" w:rsidTr="004D4989">
        <w:trPr>
          <w:trHeight w:val="620"/>
        </w:trPr>
        <w:tc>
          <w:tcPr>
            <w:tcW w:w="2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Weight Confirmation:</w:t>
            </w:r>
          </w:p>
        </w:tc>
        <w:tc>
          <w:tcPr>
            <w:tcW w:w="1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99999"/>
                <w:sz w:val="20"/>
                <w:szCs w:val="20"/>
              </w:rPr>
              <w:t>Avg. Wt.</w:t>
            </w:r>
          </w:p>
          <w:p w:rsidR="0054296D" w:rsidRDefault="004D4989" w:rsidP="004D4989">
            <w:pPr>
              <w:ind w:right="72"/>
              <w:textDirection w:val="lrTb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</w:p>
          <w:p w:rsidR="0054296D" w:rsidRDefault="004D4989" w:rsidP="004D4989">
            <w:pPr>
              <w:ind w:left="0" w:right="72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bookmark=kix.b60tffokkneb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3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 xml:space="preserve">Sex Confirmation of </w:t>
            </w:r>
            <w:proofErr w:type="gramStart"/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Animals  Ordered</w:t>
            </w:r>
            <w:proofErr w:type="gramEnd"/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 xml:space="preserve">: </w:t>
            </w:r>
          </w:p>
        </w:tc>
        <w:tc>
          <w:tcPr>
            <w:tcW w:w="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color w:val="808080"/>
              </w:rPr>
            </w:pPr>
            <w:bookmarkStart w:id="14" w:name="bookmark=kix.euldxfefbxzw" w:colFirst="0" w:colLast="0"/>
            <w:bookmarkEnd w:id="14"/>
            <w:proofErr w:type="gramStart"/>
            <w:r>
              <w:rPr>
                <w:rFonts w:ascii="Arial" w:eastAsia="Arial" w:hAnsi="Arial" w:cs="Arial"/>
                <w:b/>
                <w:color w:val="808080"/>
              </w:rPr>
              <w:t>☐</w:t>
            </w:r>
            <w:r>
              <w:rPr>
                <w:rFonts w:ascii="Arial" w:eastAsia="Arial" w:hAnsi="Arial" w:cs="Arial"/>
                <w:b/>
                <w:color w:val="808080"/>
              </w:rPr>
              <w:t xml:space="preserve">  Male</w:t>
            </w:r>
            <w:proofErr w:type="gramEnd"/>
            <w:r>
              <w:rPr>
                <w:rFonts w:ascii="Arial" w:eastAsia="Arial" w:hAnsi="Arial" w:cs="Arial"/>
                <w:b/>
                <w:color w:val="808080"/>
              </w:rPr>
              <w:t xml:space="preserve">     </w:t>
            </w:r>
            <w:bookmarkStart w:id="15" w:name="bookmark=kix.1q5k5l8k9c8n" w:colFirst="0" w:colLast="0"/>
            <w:bookmarkEnd w:id="15"/>
            <w:r>
              <w:rPr>
                <w:rFonts w:ascii="Arial" w:eastAsia="Arial" w:hAnsi="Arial" w:cs="Arial"/>
                <w:b/>
                <w:color w:val="808080"/>
              </w:rPr>
              <w:t>☐  Female</w:t>
            </w:r>
          </w:p>
        </w:tc>
      </w:tr>
      <w:tr w:rsidR="0054296D" w:rsidTr="004D4989">
        <w:trPr>
          <w:trHeight w:val="432"/>
        </w:trPr>
        <w:tc>
          <w:tcPr>
            <w:tcW w:w="111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1" w:right="192" w:hanging="3"/>
              <w:textDirection w:val="lrTb"/>
              <w:rPr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32"/>
                <w:szCs w:val="32"/>
              </w:rPr>
              <w:t>Notification</w:t>
            </w:r>
            <w:r>
              <w:rPr>
                <w:b/>
                <w:i/>
                <w:color w:val="333333"/>
                <w:sz w:val="18"/>
                <w:szCs w:val="18"/>
              </w:rPr>
              <w:t>—For Vivarium Use Only</w:t>
            </w:r>
          </w:p>
        </w:tc>
      </w:tr>
      <w:tr w:rsidR="0054296D" w:rsidTr="004D4989">
        <w:trPr>
          <w:trHeight w:val="3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87" w:hanging="2"/>
              <w:jc w:val="right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Name:</w:t>
            </w:r>
          </w:p>
        </w:tc>
        <w:tc>
          <w:tcPr>
            <w:tcW w:w="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jc w:val="center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Date: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16" w:name="bookmark=kix.gns54wr86kf4" w:colFirst="0" w:colLast="0"/>
            <w:bookmarkEnd w:id="16"/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Time:</w:t>
            </w: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bookmarkStart w:id="17" w:name="bookmark=kix.fml479kygfgi" w:colFirst="0" w:colLast="0"/>
            <w:bookmarkEnd w:id="17"/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By: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0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96D" w:rsidTr="004D4989">
        <w:trPr>
          <w:trHeight w:val="432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9999"/>
                <w:sz w:val="20"/>
                <w:szCs w:val="20"/>
              </w:rPr>
              <w:t>Method:</w:t>
            </w:r>
          </w:p>
        </w:tc>
        <w:tc>
          <w:tcPr>
            <w:tcW w:w="32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72" w:hanging="2"/>
              <w:textDirection w:val="lrTb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29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4D4989" w:rsidP="004D4989">
            <w:pPr>
              <w:ind w:left="0" w:right="192" w:hanging="2"/>
              <w:jc w:val="center"/>
              <w:textDirection w:val="lrTb"/>
              <w:rPr>
                <w:rFonts w:ascii="Arial" w:eastAsia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6A6A6"/>
                <w:sz w:val="20"/>
                <w:szCs w:val="20"/>
              </w:rPr>
              <w:t>Quarantine Room #: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6D" w:rsidRDefault="0054296D" w:rsidP="004D4989">
            <w:pPr>
              <w:ind w:left="0" w:right="192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96D" w:rsidTr="004D4989">
        <w:trPr>
          <w:trHeight w:val="503"/>
        </w:trPr>
        <w:tc>
          <w:tcPr>
            <w:tcW w:w="111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6D" w:rsidRDefault="004D4989" w:rsidP="004D4989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 xml:space="preserve">  Received</w:t>
            </w:r>
            <w:proofErr w:type="gramEnd"/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 xml:space="preserve"> in 49er Mart    ☐ Entered into Vivarium Database   ☐ Entered into Animal Purchase Log     </w:t>
            </w:r>
            <w:r>
              <w:rPr>
                <w:rFonts w:ascii="Arial" w:eastAsia="Arial" w:hAnsi="Arial" w:cs="Arial"/>
                <w:b/>
                <w:i/>
                <w:color w:val="808080"/>
                <w:sz w:val="16"/>
                <w:szCs w:val="16"/>
              </w:rPr>
              <w:t>Version 02.01.14</w:t>
            </w:r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bookmarkEnd w:id="1"/>
    </w:tbl>
    <w:p w:rsidR="0054296D" w:rsidRDefault="005429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left="0" w:hanging="2"/>
        <w:rPr>
          <w:color w:val="006600"/>
          <w:sz w:val="18"/>
          <w:szCs w:val="18"/>
        </w:rPr>
      </w:pPr>
    </w:p>
    <w:p w:rsidR="0054296D" w:rsidRDefault="005429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left="0" w:hanging="2"/>
        <w:jc w:val="center"/>
        <w:rPr>
          <w:color w:val="006600"/>
          <w:sz w:val="18"/>
          <w:szCs w:val="18"/>
        </w:rPr>
      </w:pPr>
    </w:p>
    <w:p w:rsidR="0054296D" w:rsidRDefault="004D49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left="0" w:hanging="2"/>
        <w:jc w:val="center"/>
        <w:rPr>
          <w:color w:val="006600"/>
          <w:sz w:val="18"/>
          <w:szCs w:val="18"/>
        </w:rPr>
      </w:pPr>
      <w:r>
        <w:rPr>
          <w:color w:val="006600"/>
          <w:sz w:val="18"/>
          <w:szCs w:val="18"/>
        </w:rPr>
        <w:t>The University of North Carolina at Charlotte</w:t>
      </w:r>
    </w:p>
    <w:p w:rsidR="0054296D" w:rsidRDefault="004D49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left="0" w:hanging="2"/>
        <w:jc w:val="center"/>
        <w:rPr>
          <w:color w:val="006600"/>
          <w:sz w:val="18"/>
          <w:szCs w:val="18"/>
        </w:rPr>
      </w:pPr>
      <w:r>
        <w:rPr>
          <w:i/>
          <w:color w:val="006600"/>
          <w:sz w:val="18"/>
          <w:szCs w:val="18"/>
        </w:rPr>
        <w:t>An Equal Opportunity/Affirmative Action Employer</w:t>
      </w:r>
    </w:p>
    <w:sectPr w:rsidR="0054296D">
      <w:pgSz w:w="12240" w:h="15840"/>
      <w:pgMar w:top="720" w:right="900" w:bottom="5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6D"/>
    <w:rsid w:val="004D4989"/>
    <w:rsid w:val="005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A4481-7268-4D24-987E-82C8EDCE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Footer">
    <w:name w:val="footer"/>
    <w:basedOn w:val="Normal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savctEhwnaZDvRbaf4obX8Tsw==">CgMxLjAyCGguZ2pkZ3hzMhBraXguejFzbTRhczhtb2pzMhBraXgucTVmMmcwbmMyeTB1MhBraXguZG9wZjdqZWs2cmI3MhBraXgueHFyMnk4YmsyaGV4MhBraXgucWhnMTkzdHo0bXo4MhBraXguY3JyenczMTluaXp3MhBraXgueGxldDRldGM0azdkMhBraXguNjMzMjJyd2Z6Y2t3MhBraXgudmk2c3Rra2ZjZTdzMhBraXguY2QwazgwdXFnZHgyMhBraXguMmV1dDN3eHE2dXNlMhBraXguYjYwdGZmb2trbmViMhBraXguZXVsZHhmZWZieHp3MhBraXguMXE1azVsOGs5YzhuMhBraXguZ25zNTR3cjg2a2Y0MhBraXguZm1sNDc5a3lnZmdpOAByITFtNFo4eUMxMGpMNTlaWWhmcnhGWEUwNmEwZUk3alZ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UNC Charlotte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rrmajor</dc:creator>
  <cp:lastModifiedBy>Sarah Moldovan</cp:lastModifiedBy>
  <cp:revision>2</cp:revision>
  <dcterms:created xsi:type="dcterms:W3CDTF">2007-05-31T13:10:00Z</dcterms:created>
  <dcterms:modified xsi:type="dcterms:W3CDTF">2023-10-12T15:43:00Z</dcterms:modified>
</cp:coreProperties>
</file>